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BC430B">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Default="00B92124">
      <w:pPr>
        <w:pStyle w:val="Corpsdetexte"/>
        <w:rPr>
          <w:rFonts w:asciiTheme="minorHAnsi" w:hAnsiTheme="minorHAnsi" w:cstheme="minorHAnsi"/>
          <w:i/>
        </w:rPr>
      </w:pPr>
    </w:p>
    <w:p w:rsidR="00BC430B" w:rsidRPr="00BC430B" w:rsidRDefault="00BC430B" w:rsidP="00BC430B">
      <w:pPr>
        <w:pStyle w:val="Corpsdetexte"/>
        <w:jc w:val="center"/>
        <w:rPr>
          <w:rFonts w:asciiTheme="minorHAnsi" w:hAnsiTheme="minorHAnsi" w:cstheme="minorHAnsi"/>
          <w:b/>
          <w:sz w:val="22"/>
          <w:szCs w:val="22"/>
        </w:rPr>
      </w:pPr>
      <w:r w:rsidRPr="00BC430B">
        <w:rPr>
          <w:rFonts w:asciiTheme="minorHAnsi" w:hAnsiTheme="minorHAnsi" w:cstheme="minorHAnsi"/>
          <w:b/>
          <w:sz w:val="22"/>
          <w:szCs w:val="22"/>
        </w:rPr>
        <w:t>MARCHE DE TRAVAUX</w:t>
      </w:r>
    </w:p>
    <w:p w:rsidR="00BC430B" w:rsidRPr="00BC430B" w:rsidRDefault="00BC430B" w:rsidP="00BC430B">
      <w:pPr>
        <w:pStyle w:val="Corpsdetexte"/>
        <w:jc w:val="center"/>
        <w:rPr>
          <w:rFonts w:asciiTheme="minorHAnsi" w:hAnsiTheme="minorHAnsi" w:cstheme="minorHAnsi"/>
          <w:b/>
          <w:sz w:val="22"/>
          <w:szCs w:val="22"/>
        </w:rPr>
      </w:pPr>
      <w:r w:rsidRPr="00BC430B">
        <w:rPr>
          <w:rFonts w:asciiTheme="minorHAnsi" w:hAnsiTheme="minorHAnsi" w:cstheme="minorHAnsi"/>
          <w:b/>
          <w:sz w:val="22"/>
          <w:szCs w:val="22"/>
        </w:rPr>
        <w:t>Restructuration du pavillon A et de son annexe</w:t>
      </w:r>
    </w:p>
    <w:p w:rsidR="00BC430B" w:rsidRPr="00BC430B" w:rsidRDefault="00BC430B" w:rsidP="00BC430B">
      <w:pPr>
        <w:pStyle w:val="Corpsdetexte"/>
        <w:jc w:val="center"/>
        <w:rPr>
          <w:rFonts w:asciiTheme="minorHAnsi" w:hAnsiTheme="minorHAnsi" w:cstheme="minorHAnsi"/>
          <w:b/>
          <w:sz w:val="22"/>
          <w:szCs w:val="22"/>
        </w:rPr>
      </w:pPr>
      <w:r>
        <w:rPr>
          <w:rFonts w:asciiTheme="minorHAnsi" w:hAnsiTheme="minorHAnsi" w:cstheme="minorHAnsi"/>
          <w:b/>
          <w:sz w:val="22"/>
          <w:szCs w:val="22"/>
        </w:rPr>
        <w:t>GROUPEMENT</w:t>
      </w:r>
      <w:r w:rsidRPr="00BC430B">
        <w:rPr>
          <w:rFonts w:asciiTheme="minorHAnsi" w:hAnsiTheme="minorHAnsi" w:cstheme="minorHAnsi"/>
          <w:b/>
          <w:sz w:val="22"/>
          <w:szCs w:val="22"/>
        </w:rPr>
        <w:t xml:space="preserve"> HOSPITALIER CENTRE</w:t>
      </w:r>
    </w:p>
    <w:p w:rsidR="00BC430B" w:rsidRPr="00BC430B" w:rsidRDefault="00BC430B" w:rsidP="00BC430B">
      <w:pPr>
        <w:pStyle w:val="Corpsdetexte"/>
        <w:jc w:val="center"/>
        <w:rPr>
          <w:rFonts w:asciiTheme="minorHAnsi" w:hAnsiTheme="minorHAnsi" w:cstheme="minorHAnsi"/>
          <w:b/>
          <w:sz w:val="22"/>
          <w:szCs w:val="22"/>
        </w:rPr>
      </w:pPr>
      <w:r w:rsidRPr="00BC430B">
        <w:rPr>
          <w:rFonts w:asciiTheme="minorHAnsi" w:hAnsiTheme="minorHAnsi" w:cstheme="minorHAnsi"/>
          <w:b/>
          <w:sz w:val="22"/>
          <w:szCs w:val="22"/>
        </w:rPr>
        <w:t>Modernisation de l’Hôpital Edouard Herriot</w:t>
      </w:r>
    </w:p>
    <w:p w:rsidR="00BC430B" w:rsidRPr="00BC430B" w:rsidRDefault="00BC430B" w:rsidP="00BC430B">
      <w:pPr>
        <w:pStyle w:val="Corpsdetexte"/>
        <w:jc w:val="center"/>
        <w:rPr>
          <w:rFonts w:asciiTheme="minorHAnsi" w:hAnsiTheme="minorHAnsi" w:cstheme="minorHAnsi"/>
          <w:b/>
          <w:i/>
        </w:rPr>
      </w:pPr>
      <w:r>
        <w:rPr>
          <w:rFonts w:asciiTheme="minorHAnsi" w:hAnsiTheme="minorHAnsi" w:cstheme="minorHAnsi"/>
          <w:b/>
          <w:sz w:val="22"/>
          <w:szCs w:val="22"/>
        </w:rPr>
        <w:t>N</w:t>
      </w:r>
      <w:r w:rsidRPr="00BC430B">
        <w:rPr>
          <w:rFonts w:asciiTheme="minorHAnsi" w:hAnsiTheme="minorHAnsi" w:cstheme="minorHAnsi"/>
          <w:b/>
          <w:sz w:val="22"/>
          <w:szCs w:val="22"/>
        </w:rPr>
        <w:t>° opération 210363</w:t>
      </w:r>
    </w:p>
    <w:p w:rsidR="00663CCF" w:rsidRPr="00663CCF" w:rsidRDefault="00663CCF">
      <w:pPr>
        <w:pStyle w:val="Corpsdetexte"/>
        <w:rPr>
          <w:rFonts w:asciiTheme="minorHAnsi" w:hAnsiTheme="minorHAnsi" w:cstheme="minorHAnsi"/>
          <w:i/>
        </w:rPr>
      </w:pPr>
      <w:bookmarkStart w:id="0" w:name="_GoBack"/>
      <w:bookmarkEnd w:id="0"/>
    </w:p>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663CCF" w:rsidRDefault="00EB411F">
      <w:pPr>
        <w:spacing w:before="82"/>
        <w:ind w:left="332"/>
        <w:rPr>
          <w:rFonts w:asciiTheme="minorHAnsi" w:hAnsiTheme="minorHAnsi" w:cstheme="minorHAnsi"/>
          <w:sz w:val="16"/>
        </w:rPr>
      </w:pP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C430B">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C430B">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C430B">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C430B">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124"/>
    <w:rsid w:val="00315B07"/>
    <w:rsid w:val="00332BF9"/>
    <w:rsid w:val="004B3C97"/>
    <w:rsid w:val="00663CCF"/>
    <w:rsid w:val="006D1728"/>
    <w:rsid w:val="00A907D5"/>
    <w:rsid w:val="00B92124"/>
    <w:rsid w:val="00BC430B"/>
    <w:rsid w:val="00C05A3E"/>
    <w:rsid w:val="00C96521"/>
    <w:rsid w:val="00EB411F"/>
    <w:rsid w:val="00ED29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5EA431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 w:type="character" w:styleId="Titredulivre">
    <w:name w:val="Book Title"/>
    <w:uiPriority w:val="33"/>
    <w:qFormat/>
    <w:rsid w:val="006D1728"/>
    <w:rPr>
      <w:rFonts w:ascii="Calibri" w:hAnsi="Calibri" w:cs="Calibri"/>
      <w:b/>
      <w:caps/>
      <w:noProof/>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9</Pages>
  <Words>3576</Words>
  <Characters>19668</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PAGE, Corinne</cp:lastModifiedBy>
  <cp:revision>14</cp:revision>
  <dcterms:created xsi:type="dcterms:W3CDTF">2025-02-18T15:49:00Z</dcterms:created>
  <dcterms:modified xsi:type="dcterms:W3CDTF">2025-06-23T07:46:00Z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